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86" w:rsidRPr="00405686" w:rsidRDefault="00405686" w:rsidP="00405686">
      <w:pPr>
        <w:jc w:val="both"/>
        <w:rPr>
          <w:b/>
        </w:rPr>
      </w:pPr>
      <w:r w:rsidRPr="00405686">
        <w:rPr>
          <w:b/>
        </w:rPr>
        <w:t xml:space="preserve">Trần Bá Vinh </w:t>
      </w:r>
      <w:r>
        <w:rPr>
          <w:b/>
        </w:rPr>
        <w:t>-</w:t>
      </w:r>
      <w:r w:rsidRPr="00405686">
        <w:rPr>
          <w:b/>
        </w:rPr>
        <w:t xml:space="preserve"> Nhìn từ hai phía</w:t>
      </w:r>
    </w:p>
    <w:p w:rsidR="00405686" w:rsidRDefault="00405686" w:rsidP="00405686">
      <w:pPr>
        <w:jc w:val="right"/>
      </w:pPr>
      <w:r>
        <w:t>Phạm Xuân Cần</w:t>
      </w:r>
    </w:p>
    <w:p w:rsidR="00405686" w:rsidRDefault="00405686" w:rsidP="00405686">
      <w:pPr>
        <w:jc w:val="both"/>
      </w:pPr>
      <w:r>
        <w:t xml:space="preserve">Vinh xưa có một nhân vật đã từng làm tốn rất nhiều giấy mực của báo chí, tốt - xấu, thật - giả, khen - chê, ca ngợi - công kích,… Đủ cả!  </w:t>
      </w:r>
    </w:p>
    <w:p w:rsidR="00405686" w:rsidRDefault="00405686" w:rsidP="00405686">
      <w:pPr>
        <w:jc w:val="both"/>
      </w:pPr>
      <w:r>
        <w:t>Người đó là Trần Bá Vinh: công chức, thầu khoán, doanh nhân, dân biểu, ký giả, chủ báo… Đủ cả!</w:t>
      </w:r>
    </w:p>
    <w:p w:rsidR="00405686" w:rsidRDefault="00405686" w:rsidP="00405686">
      <w:pPr>
        <w:jc w:val="both"/>
      </w:pPr>
      <w:r>
        <w:t xml:space="preserve">Trần Bá Vinh người gốc Huế, nhưng sinh cơ lập nghiệp ở Vinh. Không rõ Trần Bá Vinh sinh năm nào, chỉ biết ông tốt nghiệp Cao đẳng công chánh ở Hà Nội, những năm 1920 ông là tham tá lục lộ ở Sở Công chánh Vinh. Nhưng, năm 1926, đang ở vị trí được coi là cao cấp đó, và chắc tuổi cũng chưa cao(1), ông đã xin nghỉ hưu và chuyển sang làm thầu khoán. </w:t>
      </w:r>
    </w:p>
    <w:p w:rsidR="00405686" w:rsidRDefault="00405686" w:rsidP="00405686">
      <w:pPr>
        <w:jc w:val="both"/>
      </w:pPr>
      <w:r>
        <w:t>Với tư cách một nhà doanh nghiệp, chưa biết ông làm thầu khoán như thế nào, nhưng năm 1928, Trần Bá Vinh cùng với hai doanh nhân, đồng thời cũng là hai vị hưu quan, hai dân biểu Trung kỳ ở Thanh Hóa là Nguyễn Trác và Phạm Bá Quảng lập ra công ty cổ phần “Nam Đồng Ích công thương hội” (Societe commerciale et Industrielle Annam - Tonkin), có trụ sở đóng tại Vinh. Công ty này kinh doanh nhiều lĩnh vực, nhưng sản phẩm mà nó để lại, đến nay còn được nhớ đến, chính là rượu Nam Đồng Ích. Những năm 1930, cùng với rượu Vạn Vân và Văn Điển, Nam Đồng Ích là một thương hiệu rượu nội hóa nổi tiếng ở Bắc và Trung kỳ, cùng phân chia thị phần “rượu ty” với rượu Fontaine của người Pháp ở Hà Nội. Lò rượu Nam Đồng Ích đóng ở làng Quảng Xá (gần ga Thanh Hóa ngày nay), đây là nơi có nguồn nước tốt và cũng là một làng nấu rượu nổi tiếng. Tại Hội chợ Thanh Hóa năm 1935, chính Trần Bá Vinh đã mời vua Bảo Đại ghé thăm gian hàng, giới thiệu và mời nhà vua nếm thử rượu Nam Đồng Ích(2).</w:t>
      </w:r>
    </w:p>
    <w:p w:rsidR="00405686" w:rsidRDefault="00405686" w:rsidP="00405686">
      <w:pPr>
        <w:jc w:val="both"/>
      </w:pPr>
      <w:r>
        <w:t xml:space="preserve">Ông là người rất giàu có. Theo hồi ký của nhạc sĩ Phạm Duy, trong lần đến Vinh biểu diễn năm 1944, thì Trần Bá Vinh có tới 40 ngôi nhà cho thuê ở Vinh. Gia đình ông cũng ở trong một ngôi biệt thự rất to và đẹp. Không biết ông có bao nhiêu người con, chỉ biết ông có thể có hai người con gái. Cô cả là Trận Thị Nhơn, lấy chồng cũng là một kỹ sư lục lộ. Đám cưới của cặp đôi này được báo Thanh Nghệ Tĩnh tân văn tường thuật chi tiết. </w:t>
      </w:r>
    </w:p>
    <w:p w:rsidR="00405686" w:rsidRDefault="00405686" w:rsidP="00405686">
      <w:pPr>
        <w:jc w:val="both"/>
      </w:pPr>
      <w:r>
        <w:t xml:space="preserve">Người con gái thứ ba là người đã được nhạc sĩ Phạm Duy dành cho những lời ái mộ: “Một người bạn nữa là chị Trần Mỹ Nghệ, người thiếu nữ đầu tiên mà tôi kính phục. Được lớn lên trong một gia đình và trong một xã hội chỉ tôn trọng phái nam, luôn luôn dễ dàng yêu đàn bà nhưng chưa bao giờ ngưng bắt nạt con gái trừ những lúc bị cô gái quê tên là Nụ ở Yên Thế vật ngã trên ổ rơm... lúc nào tôi cũng chỉ coi phái nữ như một mảnh xương sườn của mình mà thôi! Tại Vinh, lần đầu tiên trong đời, tôi có được sự kính yêu đối với phái nữ qua sự giao thiệp với chị Trần Mỹ Nghệ. Chị là con gái của ông Trần Bá Vinh, một công chức lớn của Sở Công chánh và thuộc hạng nhà giầu ở thành phố Vinh vì có tới bốn mươi căn nhà cho thuê, chưa kể cái biệt thự rất to mà tôi được chị mời tới uống trà. Chưa bao giờ tôi được gặp một thiếu nữ mà </w:t>
      </w:r>
      <w:r>
        <w:lastRenderedPageBreak/>
        <w:t>ngoài vẻ đẹp ngọt ngào của gương mặt và thân hình làm cho mình no đôi con mắt còn có những lời ăn tiếng nói dịu dàng nghe sướng lỗ tai quá. Chuyện gì chị cũng biết, từ chuyện văn chương nghệ thuật qua chuyện chính trị, xã hội. Tôi yêu chị như một đứa em yêu người chị lớn. Một phụ nữ lịch lãm như thế ắt phải cao số. Về sau, khi gặp lại chị ở Sài Gòn, chị vẫn chưa lấy chồng. Khi đã hơi luống tuổi rồi chị mới kết duyên với một người chồng ít tuổi hơn chị rất nhiều. Lúc đó chị là chủ nhân ngôi nhà mà anh ruột của tôi thuê. Rồi đột nhiên chị qua đời ở Phú Nhuận vào năm 1965”.</w:t>
      </w:r>
    </w:p>
    <w:p w:rsidR="00405686" w:rsidRDefault="00405686" w:rsidP="00405686">
      <w:pPr>
        <w:jc w:val="both"/>
      </w:pPr>
      <w:r>
        <w:t>Nhưng, có vẻ Trần Bá Vinh không muốn chỉ làm một doanh nhân giàu có. Ông cũng là người ham hoạt động xã hội.</w:t>
      </w:r>
    </w:p>
    <w:p w:rsidR="00405686" w:rsidRDefault="00405686" w:rsidP="00405686">
      <w:pPr>
        <w:jc w:val="both"/>
      </w:pPr>
      <w:r>
        <w:t xml:space="preserve">Ngay từ năm 1926, “Tôi đương chờ phép về hưu thì hơn hai mươi đồng chí, hạng ông giải nguyên Lê Văn Huân, ông Lê Thước, ông Trần Đình Nam, ông Đặng Dư, ông Nguyễn Khắc Niêm v.v… khuyên tôi ra ứng cử dân biểu hạt Anh Sơn, Thanh Chương, vì các ông nhận thấy viện Tư vấn đổi làm Nhân dân đại biểu viện”(3). Từ đó, Trần Bá Vinh là dân biểu Trung kỳ liên tục mấy khóa liền. Gần đây, có tài liệu viết Trần Bá Vinh là Phó Viện trưởng Viện Dân biểu Trung kỳ. Bản thân tôi chưa thấy có tài liệu nào chứng minh điều đó, chỉ biết năm 1936 ông có ứng cử Viện trưởng Viện Dân biểu Trung kỳ cùng với 4 ứng viên khác, nhưng ông không trúng cử. Tuy nhiên, một số kỳ họp của Viện ông được cử làm thư ký. Mà, thời đó một số người vẫn gọi chức vụ thư ký này là “phó Viện trưởng”. </w:t>
      </w:r>
    </w:p>
    <w:p w:rsidR="00405686" w:rsidRDefault="00405686" w:rsidP="00405686">
      <w:pPr>
        <w:jc w:val="both"/>
      </w:pPr>
      <w:r>
        <w:t>Đến kỳ bầu cử năm 1937, ông không trúng cử, nhưng sau đó lại được chính quyền chỉ định, nên vẫn là dân biểu. Trên diễn đàn của Viện Dân biểu Trung kỳ, Trần Bá Vinh và Lê Viết Lới là những đại biểu có nhiều ý kiến sôi nổi. Các báo ở Trung kỳ như Thanh Nghệ Tĩnh tân văn, Tràng An báo, Sông Hương nhiều lần tường thuật hoạt động, hoặc đăng nguyên văn những kiến nghị và ý kiến phát biểu của các ông. Trần Bá Vinh phát biểu nhiều vấn đề từ sử dụng chữ quốc ngữ trên các văn khố của chính quyền, thay cho chữ Hán; việc điều chỉnh, hạ thấp một số khoản thuế; việc tăng ngân sách cho giáo dục…</w:t>
      </w:r>
    </w:p>
    <w:p w:rsidR="00405686" w:rsidRDefault="00405686" w:rsidP="00405686">
      <w:pPr>
        <w:jc w:val="both"/>
      </w:pPr>
      <w:r>
        <w:t xml:space="preserve">Khi Xô viết Nghệ Tĩnh nổ ra, ông cùng các dân biểu Trung kỳ kí tên vào văn bản kiến nghị chính quyền không đàn áp dân chúng bằng bom đạn: “Vừa rồi vì có mấy cuộc biểu tình ở hai tỉnh Nghệ, Tĩnh, nên chính phủ đã dùng tàu bay liệng trái phá và bắn súng cối xay để trừng trị dân, nên có rất nhiều người thiệt mạng. Viện chúng tôi xin chính phủ bảo hộ và chính phủ Nam triều rộng lượng bỏ cái lối trừng trị quá nghiệt ngã ấy đi cho dân được nhờ”(4). Chính bản thân Trần Bá Vinh từ tháng 4 năm 1930 cũng đi về Thanh Chương, Anh Sơn là nơi ông ứng cử để “khuyến hiểu dân Anh Sơn, Thanh Chương phải tránh xa con đường bạo động, phải phân biệt cái xã hội đơn giản của nước Việt Nam với cái xã hội phiền phức, và chênh lệch của nước Nga la tư”(5). </w:t>
      </w:r>
    </w:p>
    <w:p w:rsidR="00405686" w:rsidRDefault="00405686" w:rsidP="00405686">
      <w:pPr>
        <w:jc w:val="both"/>
      </w:pPr>
      <w:r>
        <w:t xml:space="preserve">Bên cạnh đó Trần Bá Vinh và Nguyễn Trác cũng là hai dân biểu Trung kỳ đã gửi thư cho Pasquie, Toàn quyền Đông Dương, tỏ thái độ bất bình về việc chính quyền đã chiếm trường Quốc học Vinh làm nơi đóng quân cho lính lê dương, và đàn áp dân </w:t>
      </w:r>
      <w:r>
        <w:lastRenderedPageBreak/>
        <w:t>Nghệ Tĩnh(6). Trong thời gian này ông cũng được báo chí khen ngợi vì một nghĩa cử với dân trong mùa đói kém năm 1931. “Từ tháng sáu năm ngoái đã biết rồi thế nào Nghệ An cũng có nạn đói kém, nên ông Nguyễn Văn Tịnh và ông Trần Bá Vinh là nhân dân đại biểu Trung kỳ cùng nhau mua được một vạn đồng bạc lúa để trữ ngoài Cầu Giát. Nay gặp đói kém nên hai ông đã bằng lòng bỏ cả vạn bạc lúa ra cho dân năm hạt Phủ Diễn, Hưng Nguyên, Yên Thành, Quỳnh Lưu, Nghi Lộc vay tạm thời ít nhiều trong lúc ngặt nghèo này. Đến mùa tháng mười gặt được lúa trả lại. Hai ông vui lòng cho vay không lấy một đồng lời nào cả”(7).</w:t>
      </w:r>
    </w:p>
    <w:p w:rsidR="00405686" w:rsidRDefault="00405686" w:rsidP="00405686">
      <w:pPr>
        <w:jc w:val="both"/>
      </w:pPr>
      <w:r>
        <w:t xml:space="preserve">Với tư cách dân biểu Trung kỳ được cử đi dự Đại hội đồng Kinh tế Đông Dương năm 1930, Trần Bá Vinh cùng với Trần Ngọc Thiện đã đề xuất sớm xây dựng hệ thống dẫn thủy nhập điền cho Nghệ An và Hà Tĩnh(8). Ngày 2/6/1937, Trần Bá Vinh cũng là người thay mặt dân chúng phát biểu ý kiến trong ngày lễ Khánh thành công trình thủy nông Bắc Nghệ An, ở Đô Lương(9). </w:t>
      </w:r>
    </w:p>
    <w:p w:rsidR="00405686" w:rsidRDefault="00405686" w:rsidP="00405686">
      <w:pPr>
        <w:jc w:val="both"/>
      </w:pPr>
      <w:r>
        <w:t xml:space="preserve"> Ở Vinh - Bến Thủy, Trần Bá Vinh cũng tham gia nhiều tổ chức và hoạt động xã hội sôi nổi. Ông tổ chức các buổi biểu diễn nghệ thuật để quyên góp tiền vì mục đích từ thiện, tổ chức hoặc tài trợ cho một số giải thể thao mang tên ông. Năm 1926, theo gợi ý của cụ Phan Bội Châu, nữ sĩ Đạm Phương tổ chức Nữ công học hội ở Huế, một tổ chức đầu tiên của phụ nữ Việt Nam. Trần Bá Vinh đã trao tặng 2000 đồng cho Hội mua đất và xây dựng trụ sở chính(10). Đó là một số tiền rất lớn. </w:t>
      </w:r>
    </w:p>
    <w:p w:rsidR="00405686" w:rsidRDefault="00405686" w:rsidP="00405686">
      <w:pPr>
        <w:jc w:val="both"/>
      </w:pPr>
      <w:r>
        <w:t>Năm 1931, với tư cách Dân biểu Trung kỳ, Trần Bá Vinh đã có chuyến đi Pháp dự hội chợ thuộc địa ở Paris. Sau khi về ông đã có một số cuộc diễn thuyết ở Vinh và Huế nói về chuyến đi. Sau đó ông viết thành “Pháp du kí sự”. Thiên du ký này đã được đăng tải trên Báo Thanh Nghệ Tĩnh tân văn, sau đó được Châu Tịnh ấn quán (Nhà in Vương Đình Châu) xuất bản thành sách. Đương thời, trên Báo Phụ nữ tân văn học giả Phan Khôi đã có bài đánh giá cao “Pháp du ký sự”, cho rằng đây là cuốn sách viết trung thực những điều tai nghe mắt thấy, không có bịa đặt như một số cuốn du ký khác. Cụ Phan cũng dành cho Trần Bá Vinh những lời tôn trọng: “Tôi chưa được biết ông Trần, đọc tập du ký nầy thì thấy ra người có học thức già giặn lắm, lại có con mắt xem xét nữa”(11).</w:t>
      </w:r>
    </w:p>
    <w:p w:rsidR="00405686" w:rsidRDefault="00405686" w:rsidP="00405686">
      <w:pPr>
        <w:jc w:val="both"/>
      </w:pPr>
      <w:r>
        <w:t>Châu Tịnh ấn quán xuất bản, năm 1932.</w:t>
      </w:r>
    </w:p>
    <w:p w:rsidR="00405686" w:rsidRDefault="00405686" w:rsidP="00405686">
      <w:pPr>
        <w:jc w:val="both"/>
      </w:pPr>
      <w:r>
        <w:t xml:space="preserve">Năm 1934, Trần Bá Vinh lập Báo Sao Mai. Đây là tuần báo ra ngày thứ 6, số đầu ra ngày 12/1/1934, số cuối (287) ra tháng 8/1939. Một số người cho rằng Sao Mai là công cụ tuyên truyền của chính quyền bảo hộ và Nam triều sau Xô viết Nghệ Tĩnh. Thế nhưng, một báo cáo của mật thám Pháp đương thời lại xếp Sao Mai cùng với một số báo khác ở Trung kỳ là có xu hướng Cộng sản. Để “điểm mặt” những tờ báo có tư tưởng cộng sản và chống đối trong thời gian này, báo cáo mật thám Pháp ghi: “Việc tuyên truyền cách mạng bằng các báo tiếng An Nam trong tháng này đã lên tới độ rộng và mức độ hung hăng đáng ngại. Ở Trung kỳ, các báo Sao Mai, Tiếng Dân và Tràng An vẫn tiếp tục chiến dịch của mình chống chế độ nhà lao và chính quyền địa phương. Họ đã đăng nhiều bài có khuynh hướng Mác-xít rõ rệt. Việc rút </w:t>
      </w:r>
      <w:r>
        <w:lastRenderedPageBreak/>
        <w:t>giấy phép xuất bản báo Nhành Lúa công bố bằng nghị định của ông Toàn quyền ngày 10 tháng 3 cũng không làm thay đổi thái độ của báo chí… Ngoài ra, các báo đó còn đăng nhiều bài phỏng vấn những nhà cách mạng đã được thả như Phan Bội Châu, Nguyễn Quyền, những người sáng lập ra Đông Kinh nghĩa thục”(12).</w:t>
      </w:r>
    </w:p>
    <w:p w:rsidR="00405686" w:rsidRDefault="00405686" w:rsidP="00405686">
      <w:pPr>
        <w:jc w:val="both"/>
      </w:pPr>
      <w:r>
        <w:t>Là một doanh nhân giàu có, là ông chủ báo, lại là Dân biểu Trung kỳ hàng chục năm liền, Trần Bá Vinh là một người có hoạt động và quan hệ xã hội rộng rãi. Có thể nói rằng Trần Bá Vinh là một nhân vật có thế lực ở Vinh thời bấy giờ. Đám cưới con gái cả của ông là Trần Thị Nhơn được tổ chức ngay trong Tòa Công sứ, với sự có mặt của vợ chồng Công sứ Lagreze và vợ chồng hai phó sứ, với đủ mặt quan chức Tây, Nam, lại do chính Công sứ làm chủ hôn, được đăng bài tường thuật và ảnh lên Báo Thanh Nghệ Tĩnh tân văn. Chính Công sứ Lagreze tại lễ cưới đó đã dành cho Trần Bá Vinh những lời tôn trọng, nếu không nói là ngợi ca. “Cô sẽ noi gương cha mẹ cô đó mà ở đời. Bản chức không biết thân mẫu cô cho lắm, nhưng trái lại, thân phụ cô lại là người bản chức biết từ lâu, là người bản chức ngợi khen những tính tình đặc biệt. Ông học trường Cao đẳng Hà Nội, tốt nghiệp ra làm tại sở Công chính đã nhiều năm, nay về nghỉ, ông nghĩ còn có phận sự nên ra giữ chức nhân dân đại biểu mà đồng bào đã ủy phó cho ông. Ông vì có tài lại có hạnh nên được bạn đồng nghiệp ủy cho chức thư ký trong nghị trường, mà người ta có thể nói bằng một cách khác là chức phó nghị trưởng. Những công việc ông đã làm ai cũng biết, ông được người Pháp, người Nam ái mộ thật là xứng đáng”(13).</w:t>
      </w:r>
    </w:p>
    <w:p w:rsidR="00405686" w:rsidRDefault="00405686" w:rsidP="00405686">
      <w:pPr>
        <w:jc w:val="both"/>
      </w:pPr>
      <w:r>
        <w:t xml:space="preserve">Nếu bài viết dừng ở đây thì hầu như chúng ta mới nhìn được Trần Bá Vinh từ một phía. </w:t>
      </w:r>
    </w:p>
    <w:p w:rsidR="00405686" w:rsidRDefault="00405686" w:rsidP="00405686">
      <w:pPr>
        <w:jc w:val="both"/>
      </w:pPr>
      <w:r>
        <w:t xml:space="preserve">Cũng trên báo chí đương thời, Trần Bá Vinh còn được mô tả từ một phía khác, không màu mè, nhưng cũng ấn tượng và đặc sắc không kém. </w:t>
      </w:r>
    </w:p>
    <w:p w:rsidR="00405686" w:rsidRDefault="00405686" w:rsidP="00405686">
      <w:pPr>
        <w:jc w:val="both"/>
      </w:pPr>
      <w:r>
        <w:t xml:space="preserve">Bài báo đầu tiên công kích Trần Bá Vinh, mà chúng tôi biết là bài trên Báo Đông Phương, số ra ngày 9/9/1933. Trần Bá Vinh đã có bài trả lời, đăng trên Báo Thanh Nghệ Tĩnh tân văn, số ra ngày 13/10/1933. Theo đó, Báo Đông Phương đã công kích Trần Bá Vinh một số việc như: Thiếu trách nhiệm trọng vụ Xô viết Nghệ Tĩnh; Lạm dụng công quỹ để đi Pháp; Lợi dụng dân biểu để hưởng hàm cao hơn khi về hưu; Tìm mọi cách để leo lên chức Nghị trưởng; Lợi dụng ảnh hưởng để chạy chọt cho em trai có công việc tốt; Lợi dụng dân biểu để độc quyền kinh doanh rượu, kinh doanh nước mắm… Thậm chí, việc mặc đồ tây khi đi đón vua ở Đà Nẵng cũng được nêu ra để phê phán… Trần Bá Vinh đã trả lời khá trôi chảy, cho thấy có thể vì những tị hiềm nào đó mà tờ Đông Phương đã “bới lông tìm vết”. </w:t>
      </w:r>
    </w:p>
    <w:p w:rsidR="00405686" w:rsidRDefault="00405686" w:rsidP="00405686">
      <w:pPr>
        <w:jc w:val="both"/>
      </w:pPr>
      <w:r>
        <w:t xml:space="preserve">Tuy nhiên, những năm sau đó, nhất là từ khi Trần Bá Vinh mở Báo Sao Mai thì hàng loạt các báo từ Bắc, Trung đến cả Nam kỳ cũng có bài đả kích Báo Sao Mai và ông chủ của nó. Năm 1935, tờ Ánh Sáng châm biếm Trần Bá Vinh tổ chức “đám cưới tân thời” cho con, nói là khoe của, khoe sang, khi có tới 23 chiếc xe hơi, rồi nhảy nhót trong đám cưới… Nhân việc Sao Mai và một vài tờ báo đăng một tin sai, Tràng An báo (24/11/1936) viết: “Những món thịt vịt của các Báo Sao Mai, Tiếng Dân, </w:t>
      </w:r>
      <w:r>
        <w:lastRenderedPageBreak/>
        <w:t>Đông Pháp, Việt Nam đã dọn”. Báo Ý Dân thậm chí chắc vì thâm thù Trần Bá Vinh, mà châm chích cả người em trai râu dài của ông là Trần Bá Vị, qua bài “Cuộc hưng vong của một bộ râu” (ngày 24/4/1936). Tháng 10 năm 1936, tại kì họp bầu Nghị trưởng Viện Dân biểu Trung kỳ, Trần Bá Vinh ra ứng cử nhưng không trúng, Báo Ý Dân châm biếm: “Buồn cười nhất là M. Trần Bá Vinh hăm hăm hở hở ra ứng cử”. Đến lúc ông được bầu đi dự Đại hội đồng Kinh tế Đông Dương, Ý Dân lại châm biếm ông là được mỗi cái đó cũng in thiếp mời các vị dân biểu khác đi ăn cơm tây!</w:t>
      </w:r>
    </w:p>
    <w:p w:rsidR="00405686" w:rsidRDefault="00405686" w:rsidP="00405686">
      <w:pPr>
        <w:jc w:val="both"/>
      </w:pPr>
      <w:r>
        <w:t xml:space="preserve">Đặc biệt, trước kỳ bầu cử Viện Dân biểu Trung kỳ năm 1937 thì đúng là có hẳn một chiến dịch “tổng sỉ vả” Trần Bá Vinh được tổ chức. Báo Sông Hương (19/8/1937) gọi chệch tên của Trần Bá Vinh để viết: “Trần Ba Vành bợ đít cử tri”. Cũng báo này, trước đó, ngày 10/7/1937 có bài “Phơi gan ruột cho quốc dân biết”, đả kích một loạt dân biểu đang có ý định tái cử. Trong đó dành cho Trần Bá Vinh một sự mô tả không thể nào tệ hơn: “Thôi để ông Túy đó, qua chiếu ruột gan ông Trần Bá Vinh, chính ngay giữa bao tử chứa đầy bã hèm rượu Nam Đồng Ích, hơi men lên nghi ngút. Trong tim non còn biểu hiện tiền phụ cấp đi đại hội đồng kinh tế vừa qua. Dưới bậu ruột già một cục giấy báo lá cải chưởi quần chúng, chưởi tự do ngôn luận, cục báo ấy nằm gần hậu môn và càng ngày nhờ có phụ cấp trên thượng tằng xuống nên cũng trướng lần ra”. Qua đoạn này chắc hẳn ai cũng biết họ muốn ám chỉ và đả kích Trần Bá Vinh những gì. </w:t>
      </w:r>
    </w:p>
    <w:p w:rsidR="00405686" w:rsidRDefault="00405686" w:rsidP="00405686">
      <w:pPr>
        <w:jc w:val="both"/>
      </w:pPr>
      <w:r>
        <w:t xml:space="preserve">Tờ báo chỉ trích Trần Bá Vinh quyết liệt nhất là tờ Ý Dân. Cũng cần nhắc lại rằng, tờ Ý Dân vốn có gốc gác từ tờ Thanh Nghệ Tĩnh tân văn và Thanh Nghệ Tĩnh, những tờ báo vốn đã đăng nhiều bài của Trần Bá Vinh và ủng hộ Trần Bá Vinh. Thế nhưng, sau khi Trần Bá Vinh ra báo Sao Mai, thì tờ Ý Dân thay đổi thái độ, chuyển sang công kích Báo Sao Mai và ông chủ của nó. </w:t>
      </w:r>
    </w:p>
    <w:p w:rsidR="00405686" w:rsidRDefault="00405686" w:rsidP="00405686">
      <w:pPr>
        <w:jc w:val="both"/>
      </w:pPr>
      <w:r>
        <w:t xml:space="preserve">Bài “Chung quanh cái ghế Nghị trưởng Viện Dân biểu Trung kỳ M. Trần Bá Vinh đang xoay quanh”(14), Báo Ý Dân không chỉ vạch rõ Trần Bá Vinh lâu nay thèm thuồng dòm ngó chiếc ghế này, mấy lần cũng ra tay mà chưa được, mà còn mô tả ngoại hình của ông ta là “lùn bé, loắt choắt như giống người Phù tang Tam đảo, đã nhiều tuổi mà không có râu, mắt hoe hoe, tóc bò liếm, cái mũi cúi xuống, miệng có hơi vẹo về bên hữu”. </w:t>
      </w:r>
    </w:p>
    <w:p w:rsidR="00405686" w:rsidRDefault="00405686" w:rsidP="00405686">
      <w:pPr>
        <w:jc w:val="both"/>
      </w:pPr>
      <w:r>
        <w:t>Bài “Trả lời cho M. Vinh ở báo Sao Mai”(15); “Đem những giọng nói hợm hĩnh để tự khoe giàu có và đặt truyện điêu ngoa để khích bác tôi và Báo Ý Dân”; “Xảo trá, gian ngoan, lợi dụng thói chuyên trường của những kẻ làm giàu không lương thiện”; “Đấy là những lời nói ngu đã thành tinh của Báo Sao Mai” hoặc: “lá cải Sao Mai”; “đầu óc ngu tối”; “trí não thấp hèn”; “hạng cặn bã của xã hội mới”; “trống rỗng như cái thùng sắt tây”…</w:t>
      </w:r>
    </w:p>
    <w:p w:rsidR="00405686" w:rsidRDefault="00405686" w:rsidP="00405686">
      <w:pPr>
        <w:jc w:val="both"/>
      </w:pPr>
      <w:r>
        <w:t xml:space="preserve">Có lẽ không chịu nổi sự quá quắt của tờ Ý Dân và ông chủ bút Lê Hữu Nhơn, Trần Bá Vinh đã phát đơn kiện. Tòa không kết luận Lê Hữu Nhơn và Báo Ý Dân vu khống Trần Bá Vinh, chứng tỏ những nội dung mà Sao Mai viết về Trần Bá Vinh không phải là không có cơ sở. Tuy nhiên, với những lời lẽ xúc phạm cá nhân khó chấp </w:t>
      </w:r>
      <w:r>
        <w:lastRenderedPageBreak/>
        <w:t>nhận, kết cục qua hai cấp xét xử tòa kết án Báo Ý Dân và ông chủ Lê Hữu Nhơn phạm tội phỉ báng (diffamation) Trần Bá Vinh. Tòa tuyên phạt chủ bút Lê Hữu Nhơn 2 tháng tù treo, cho nộp tiền 20 đồng để thay hình phạt, đồng thời bồi thường danh dự cho ông Trần Bá Vinh 2 đồng. Mặt khác, tòa cũng buộc Báo Ý Dân phải đăng nguyên văn bản án lên ba số báo. Mặc dù, vẫn có những lời nói lại, nhưng Lê Hữu Nhơn và Báo Ý Dân đã buộc phải chấp hành hình phạt.</w:t>
      </w:r>
    </w:p>
    <w:p w:rsidR="00405686" w:rsidRDefault="00405686" w:rsidP="00405686">
      <w:pPr>
        <w:jc w:val="both"/>
      </w:pPr>
      <w:r>
        <w:t xml:space="preserve">Trần Bá Vinh thắng kiện. Nhưng, “được vạ má sưng”, kì bầu cử dân biểu Trung kỳ năm 1937 ông không trúng cử. Sau đó, nhờ một quy chế đặc biệt, ông vẫn được chính quyền bảo hộ cử đích danh tham gia Viện Dân biểu và vẫn là dân biểu Trung kỳ. Và, chính điều này càng làm cho báo chí chưa thể buông tha ông. Báo Ngày Nay (19/11/1938) lên án Trần Bá Vinh ủng hộ việc áp dụng các biện pháp tra tấn (“kìm kẹp, vồ khảo, điện rựt”…) trong các hoạt động tư pháp. Cũng báo này ngày 20/5/1939, tường thuật kì họp của Viện Dân Biểu Trung kỳ, cho biết Trần Bá Vinh trở mặt, lúc đầu ủng hộ phe Nam phản đối, đến cuối lại đứng về phía Tây, để ủng hộ luật tăng giá tem thư. </w:t>
      </w:r>
    </w:p>
    <w:p w:rsidR="00405686" w:rsidRDefault="00405686" w:rsidP="00405686">
      <w:pPr>
        <w:jc w:val="both"/>
      </w:pPr>
      <w:r>
        <w:t xml:space="preserve">Năm 1939, trên diễn đàn Viện Dân biểu Trung kỳ, Trần Bá Vinh ủng hộ dự luật tăng giá cho thuê nhà phố”, báo chí phản đối ý kiến của ông. Ông đáp lại trên tờ Sao Mai: “Những tờ báo bất chính như Sài Gòn, Điễn Tín đã bịa đặt, bẻ quẹo những lời bàn cãi của tôi”. Tức thì những báo này đồng loạt phản pháo. Báo Sài Gòn, số ra ngày 3/2/1939 đăng bài “Vụ Trần Bá Vinh vu cáo báo chí Nam kỳ: Cái mặt nạ vu cáo đã lộ”. Trong đó nói rõ “Nhưng tiếc thay lời của ông còn được tốc ký trong biên bản hội đồng”. Bài báo đã không tiếc lời chỉ trích Trần Bá Vinh: “Thứ người làm báo mà dám viết bài xin chính phủ tra khảo chính trị phạm, hạng người ấy đáng cho dân coi là hạng gì rồi”; “Thứ dân biểu mà bênh vực chế độ rượu (1936)”; “Chúng tôi chỉ tiếc rằng dân Trung kỳ phải bị những hạng người như Trần Bá Vinh thay mặt. Thật là một điều bất hạnh”. Khi được hỏi tại sao không kiện Sao Mai, bài báo đã trả lời với thái độ khinh miệt: “Sao Mai không đáng cho tờ báo này đếm xỉa đến. Gọi báo ấy là “đồng nghiệp” cũng là một điều mắc cỡ cho chúng tôi lâu rồi”. </w:t>
      </w:r>
    </w:p>
    <w:p w:rsidR="00405686" w:rsidRDefault="00405686" w:rsidP="00405686">
      <w:pPr>
        <w:jc w:val="both"/>
      </w:pPr>
      <w:r>
        <w:t xml:space="preserve">Sau thời điểm bài báo này ra, chúng tôi không tìm thấy một thông tin nào khác về Trần Bá Vinh trên báo chí đương thời. Tháng 8/1939 Báo Sao Mai của ông cũng ra số cuối cùng. Sau Cách mạng tháng 8 năm 1945 cái tên Trần Bá Vinh cùng với gia đình ông biến mất khỏi Vinh như chưa từng tồn tại. Mặc dù đã cố gắng, nhưng chúng tôi cũng chưa tìm thấy thông tin nào về ông, ngoài những thông tin trên báo chí. Đành lắp ghép nó lại, để có thể hình dung về ông, cố gắng là từ hai phía khác nhau. </w:t>
      </w:r>
    </w:p>
    <w:p w:rsidR="00950DBD" w:rsidRDefault="00405686" w:rsidP="00405686">
      <w:pPr>
        <w:jc w:val="both"/>
      </w:pPr>
      <w:r>
        <w:t>Chắc chắn là chưa đủ cơ sở để đánh giá về ông, nhưng dù sao thì những người như ông cũng góp phần làm cho cuộc sống và xã hội này bớt đi sự đơn điệu và nhàm chán.</w:t>
      </w:r>
    </w:p>
    <w:p w:rsidR="00405686" w:rsidRPr="00463DD8" w:rsidRDefault="00405686" w:rsidP="00405686">
      <w:pPr>
        <w:jc w:val="both"/>
        <w:rPr>
          <w:b/>
        </w:rPr>
      </w:pPr>
      <w:r w:rsidRPr="00463DD8">
        <w:rPr>
          <w:b/>
        </w:rPr>
        <w:t>Chú thích</w:t>
      </w:r>
    </w:p>
    <w:p w:rsidR="00405686" w:rsidRDefault="00405686" w:rsidP="00405686">
      <w:pPr>
        <w:jc w:val="both"/>
      </w:pPr>
      <w:r>
        <w:t xml:space="preserve"> 1. Nếu ông là “đồng chí” và là bạn của những người như Lê Thước, Trần Đình Nam, Nguyễn Khắc Niêm… thì chắc năm 1926 cũng chỉ mới trên dưới 40 tuổi.</w:t>
      </w:r>
    </w:p>
    <w:p w:rsidR="00405686" w:rsidRDefault="00405686" w:rsidP="00405686">
      <w:pPr>
        <w:jc w:val="both"/>
      </w:pPr>
      <w:r>
        <w:lastRenderedPageBreak/>
        <w:t>2. Thanh Nghệ Tĩnh, Số 66, 8 Tháng Mười Một 1935.</w:t>
      </w:r>
    </w:p>
    <w:p w:rsidR="00405686" w:rsidRDefault="00405686" w:rsidP="00405686">
      <w:pPr>
        <w:jc w:val="both"/>
      </w:pPr>
      <w:r>
        <w:t>3. Trần Bá Vinh trả lời Báo Đông Phương, TNTTV 13/10/1933.</w:t>
      </w:r>
    </w:p>
    <w:p w:rsidR="00405686" w:rsidRDefault="00405686" w:rsidP="00405686">
      <w:pPr>
        <w:jc w:val="both"/>
      </w:pPr>
      <w:r>
        <w:t>4. La Revue Franco- Annamite 14/10/1930.</w:t>
      </w:r>
    </w:p>
    <w:p w:rsidR="00405686" w:rsidRDefault="00405686" w:rsidP="00405686">
      <w:pPr>
        <w:jc w:val="both"/>
      </w:pPr>
      <w:r>
        <w:t>5. Trần Bá Vinh trả lời Báo Đông Phương, TNTTV 13/10/1933.</w:t>
      </w:r>
    </w:p>
    <w:p w:rsidR="00405686" w:rsidRDefault="00405686" w:rsidP="00405686">
      <w:pPr>
        <w:jc w:val="both"/>
      </w:pPr>
      <w:r>
        <w:t>6. L'Indochine : revue économique d'Extrême-Orient / directeur Léon Pagès ; fondateur-rédacteur en chef Bauduin de Belleval. 1931-04-20.</w:t>
      </w:r>
    </w:p>
    <w:p w:rsidR="00405686" w:rsidRDefault="00405686" w:rsidP="00405686">
      <w:pPr>
        <w:jc w:val="both"/>
      </w:pPr>
      <w:r>
        <w:t>7. Thanh Nghệ Tĩnh tân văn số ra ngày 17/4/1931.</w:t>
      </w:r>
    </w:p>
    <w:p w:rsidR="00405686" w:rsidRDefault="00405686" w:rsidP="00405686">
      <w:pPr>
        <w:jc w:val="both"/>
      </w:pPr>
      <w:r>
        <w:t>8. Indochine franaise. Grand conseil économique et financier. Auteur du texte. Réponses aux voeux émis par le Grand conseil des intérêts économiques et financiers de l'Indochine au cours desa session ordinaire de.... 1930, trang 126.</w:t>
      </w:r>
    </w:p>
    <w:p w:rsidR="00405686" w:rsidRDefault="00405686" w:rsidP="00405686">
      <w:pPr>
        <w:jc w:val="both"/>
      </w:pPr>
      <w:r>
        <w:t>9. Inauguration du Réseau D’irrogation De Vinh - Nord Le 2 juin 1937 par monsieur le gouverneur général J. Brévié en présence de S. M. l'empereur d'Annam (L’Avenir du Tonkin, 2 juin 1937).</w:t>
      </w:r>
    </w:p>
    <w:p w:rsidR="00405686" w:rsidRDefault="00405686" w:rsidP="00405686">
      <w:pPr>
        <w:jc w:val="both"/>
      </w:pPr>
      <w:r>
        <w:t>10. https://vusta.vn/su-hinh-thanh-cac-to-chuc-dau-tien-cua-phu-nu-viet-nam-p68986.html.</w:t>
      </w:r>
    </w:p>
    <w:p w:rsidR="00405686" w:rsidRDefault="00405686" w:rsidP="00405686">
      <w:pPr>
        <w:jc w:val="both"/>
      </w:pPr>
      <w:r>
        <w:t>11. Phụ Nữ tân văn, Số 177, 17 Tháng Mười Một 1932.</w:t>
      </w:r>
    </w:p>
    <w:p w:rsidR="00405686" w:rsidRDefault="00405686" w:rsidP="00405686">
      <w:pPr>
        <w:jc w:val="both"/>
      </w:pPr>
      <w:r>
        <w:t>12. Trích theo Lưu Anh Rô, “Cụ Huỳnh và Báo Tiếng Dân qua báo cáo của mật thám Pháp”, https://donghuongtienphuoc.com/tin-tuc.</w:t>
      </w:r>
    </w:p>
    <w:p w:rsidR="00405686" w:rsidRDefault="00405686" w:rsidP="00405686">
      <w:pPr>
        <w:jc w:val="both"/>
      </w:pPr>
      <w:r>
        <w:t>13. Báo Thanh Nghệ Tĩnh tân văn, số ra ngày 3/3/1933.</w:t>
      </w:r>
    </w:p>
    <w:p w:rsidR="00405686" w:rsidRDefault="00405686" w:rsidP="00405686">
      <w:pPr>
        <w:jc w:val="both"/>
      </w:pPr>
      <w:r>
        <w:t>14. Báo Ý Dân số ra ngày 9/10/1936.</w:t>
      </w:r>
    </w:p>
    <w:p w:rsidR="00405686" w:rsidRDefault="00405686" w:rsidP="00405686">
      <w:pPr>
        <w:jc w:val="both"/>
      </w:pPr>
      <w:r>
        <w:t>15. Báo Ý Dân số ra ngày 13/11/1936.</w:t>
      </w:r>
      <w:bookmarkStart w:id="0" w:name="_GoBack"/>
      <w:bookmarkEnd w:id="0"/>
    </w:p>
    <w:sectPr w:rsidR="0040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86"/>
    <w:rsid w:val="00405686"/>
    <w:rsid w:val="00463DD8"/>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CF629-1957-420E-BBFF-71D2FAD4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2022-03-31T08:37:00Z</dcterms:created>
  <dcterms:modified xsi:type="dcterms:W3CDTF">2022-03-31T09:09:00Z</dcterms:modified>
</cp:coreProperties>
</file>